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15581" w14:textId="733E7236" w:rsidR="00C01FFA" w:rsidRDefault="00C01FFA" w:rsidP="00C01FFA">
      <w:pPr>
        <w:pStyle w:val="Default"/>
        <w:ind w:left="5040"/>
        <w:rPr>
          <w:rFonts w:ascii="Verdana" w:hAnsi="Verdana" w:cs="Arial"/>
          <w:b/>
          <w:bCs/>
          <w:sz w:val="32"/>
          <w:szCs w:val="32"/>
        </w:rPr>
      </w:pPr>
      <w:r>
        <w:rPr>
          <w:rFonts w:ascii="Verdana" w:hAnsi="Verdana" w:cs="Arial"/>
          <w:b/>
          <w:bCs/>
          <w:sz w:val="32"/>
          <w:szCs w:val="32"/>
        </w:rPr>
        <w:t>Pressemitteilung</w:t>
      </w:r>
    </w:p>
    <w:p w14:paraId="3DB074C8" w14:textId="77777777" w:rsidR="008335B7" w:rsidRPr="00995EBB" w:rsidRDefault="008335B7" w:rsidP="00C01FFA">
      <w:pPr>
        <w:pStyle w:val="Default"/>
        <w:ind w:left="5040"/>
        <w:rPr>
          <w:rFonts w:ascii="Verdana" w:hAnsi="Verdana" w:cs="Arial"/>
          <w:b/>
          <w:bCs/>
          <w:sz w:val="32"/>
          <w:szCs w:val="32"/>
        </w:rPr>
      </w:pPr>
    </w:p>
    <w:p w14:paraId="29879097" w14:textId="77777777" w:rsidR="008335B7" w:rsidRPr="00BB0852" w:rsidRDefault="008335B7" w:rsidP="008335B7">
      <w:pPr>
        <w:spacing w:after="160" w:line="276" w:lineRule="auto"/>
        <w:jc w:val="both"/>
        <w:rPr>
          <w:rFonts w:ascii="Verdana" w:eastAsia="Calibri" w:hAnsi="Verdana"/>
          <w:szCs w:val="22"/>
          <w:u w:val="single"/>
          <w:lang w:eastAsia="en-US"/>
        </w:rPr>
      </w:pPr>
      <w:bookmarkStart w:id="0" w:name="_Hlk127527585"/>
      <w:r w:rsidRPr="00BB0852">
        <w:rPr>
          <w:rFonts w:ascii="Verdana" w:eastAsia="Calibri" w:hAnsi="Verdana"/>
          <w:szCs w:val="22"/>
          <w:u w:val="single"/>
          <w:lang w:eastAsia="en-US"/>
        </w:rPr>
        <w:t>Neue John Deere G5 Display Familie</w:t>
      </w:r>
    </w:p>
    <w:p w14:paraId="50C2B544" w14:textId="5B659495" w:rsidR="008335B7" w:rsidRPr="008335B7" w:rsidRDefault="008335B7" w:rsidP="008335B7">
      <w:pPr>
        <w:spacing w:line="276" w:lineRule="auto"/>
        <w:rPr>
          <w:rFonts w:ascii="Verdana" w:eastAsia="Calibri" w:hAnsi="Verdana"/>
          <w:b/>
          <w:bCs/>
          <w:sz w:val="36"/>
          <w:szCs w:val="36"/>
          <w:highlight w:val="yellow"/>
          <w:lang w:eastAsia="en-US"/>
        </w:rPr>
      </w:pPr>
      <w:r w:rsidRPr="008335B7">
        <w:rPr>
          <w:rFonts w:ascii="Verdana" w:eastAsia="Calibri" w:hAnsi="Verdana"/>
          <w:b/>
          <w:bCs/>
          <w:sz w:val="36"/>
          <w:szCs w:val="36"/>
          <w:lang w:eastAsia="en-US"/>
        </w:rPr>
        <w:t>Update für John Deere Precision Ag Technolog</w:t>
      </w:r>
      <w:r w:rsidR="00492449">
        <w:rPr>
          <w:rFonts w:ascii="Verdana" w:eastAsia="Calibri" w:hAnsi="Verdana"/>
          <w:b/>
          <w:bCs/>
          <w:sz w:val="36"/>
          <w:szCs w:val="36"/>
          <w:lang w:eastAsia="en-US"/>
        </w:rPr>
        <w:t>ie</w:t>
      </w:r>
    </w:p>
    <w:p w14:paraId="58B0C552" w14:textId="77777777" w:rsidR="008335B7" w:rsidRPr="008335B7" w:rsidRDefault="008335B7" w:rsidP="008335B7">
      <w:pPr>
        <w:spacing w:line="276" w:lineRule="auto"/>
        <w:jc w:val="both"/>
        <w:rPr>
          <w:rFonts w:ascii="Verdana" w:eastAsia="Calibri" w:hAnsi="Verdana"/>
          <w:b/>
          <w:bCs/>
          <w:sz w:val="36"/>
          <w:szCs w:val="36"/>
          <w:lang w:eastAsia="en-US"/>
        </w:rPr>
      </w:pPr>
    </w:p>
    <w:p w14:paraId="108ECFE8" w14:textId="77777777" w:rsidR="008335B7" w:rsidRPr="008335B7" w:rsidRDefault="008335B7" w:rsidP="008335B7">
      <w:pPr>
        <w:spacing w:after="160" w:line="276" w:lineRule="auto"/>
        <w:jc w:val="both"/>
        <w:rPr>
          <w:rFonts w:ascii="Calibri" w:eastAsia="Calibri" w:hAnsi="Calibri"/>
          <w:szCs w:val="22"/>
          <w:lang w:eastAsia="en-US"/>
        </w:rPr>
      </w:pPr>
      <w:r w:rsidRPr="008335B7">
        <w:rPr>
          <w:rFonts w:ascii="Verdana" w:eastAsia="Verdana" w:hAnsi="Verdana" w:cs="Verdana"/>
          <w:i/>
          <w:iCs/>
          <w:szCs w:val="22"/>
          <w:lang w:eastAsia="en-US"/>
        </w:rPr>
        <w:t xml:space="preserve">Walldorf, 02. März 2023 </w:t>
      </w:r>
      <w:r w:rsidRPr="008335B7">
        <w:rPr>
          <w:rFonts w:ascii="Verdana" w:eastAsia="Verdana" w:hAnsi="Verdana" w:cs="Verdana"/>
          <w:szCs w:val="22"/>
          <w:lang w:eastAsia="en-US"/>
        </w:rPr>
        <w:t>-</w:t>
      </w:r>
      <w:r w:rsidRPr="008335B7">
        <w:rPr>
          <w:rFonts w:ascii="Verdana" w:eastAsia="Verdana" w:hAnsi="Verdana" w:cs="Verdana"/>
          <w:i/>
          <w:iCs/>
          <w:szCs w:val="22"/>
          <w:lang w:eastAsia="en-US"/>
        </w:rPr>
        <w:t xml:space="preserve"> </w:t>
      </w:r>
      <w:r w:rsidRPr="008335B7">
        <w:rPr>
          <w:rFonts w:ascii="Verdana" w:eastAsia="Verdana" w:hAnsi="Verdana" w:cs="Verdana"/>
          <w:szCs w:val="22"/>
          <w:lang w:eastAsia="en-US"/>
        </w:rPr>
        <w:t>Seit vielen Jahren bietet John Deere zuverlässige und leistungsstarke Precision Ag Technologie an. Im Jahr 2023 erhalten alle wichtigen Komponenten ein Update, um für die Zukunft gerüstet zu sein. Ein besonderer Bestandteil ist die neue John Deere G5 Display Familie und das neue JDLink</w:t>
      </w:r>
      <w:r w:rsidRPr="008335B7">
        <w:rPr>
          <w:rFonts w:ascii="Verdana" w:eastAsia="Verdana" w:hAnsi="Verdana" w:cs="Verdana"/>
          <w:szCs w:val="22"/>
          <w:vertAlign w:val="superscript"/>
          <w:lang w:eastAsia="en-US"/>
        </w:rPr>
        <w:t>TM</w:t>
      </w:r>
      <w:r w:rsidRPr="008335B7">
        <w:rPr>
          <w:rFonts w:ascii="Verdana" w:eastAsia="Verdana" w:hAnsi="Verdana" w:cs="Verdana"/>
          <w:szCs w:val="22"/>
          <w:lang w:eastAsia="en-US"/>
        </w:rPr>
        <w:t xml:space="preserve"> M Modem. Diese Updates machen die John Deere Precision Ag Technologie schneller, leistungsstärker und für jeden Landwirt und Lohnunternehmer noch erschwinglicher.</w:t>
      </w:r>
    </w:p>
    <w:p w14:paraId="51CAA716" w14:textId="77777777" w:rsidR="008335B7" w:rsidRPr="008335B7" w:rsidRDefault="008335B7" w:rsidP="008335B7">
      <w:pPr>
        <w:spacing w:after="160" w:line="276" w:lineRule="auto"/>
        <w:jc w:val="both"/>
        <w:rPr>
          <w:rFonts w:ascii="Calibri" w:eastAsia="Calibri" w:hAnsi="Calibri"/>
          <w:szCs w:val="22"/>
          <w:lang w:eastAsia="en-US"/>
        </w:rPr>
      </w:pPr>
      <w:r w:rsidRPr="008335B7">
        <w:rPr>
          <w:rFonts w:ascii="Verdana" w:eastAsia="Verdana" w:hAnsi="Verdana" w:cs="Verdana"/>
          <w:b/>
          <w:bCs/>
          <w:szCs w:val="22"/>
          <w:lang w:eastAsia="en-US"/>
        </w:rPr>
        <w:t>Die neue John Deere G5 Display Familie</w:t>
      </w:r>
    </w:p>
    <w:p w14:paraId="6678CC7C" w14:textId="45A88463" w:rsidR="008335B7" w:rsidRPr="008335B7" w:rsidRDefault="008335B7" w:rsidP="008335B7">
      <w:pPr>
        <w:spacing w:after="160" w:line="276" w:lineRule="auto"/>
        <w:jc w:val="both"/>
        <w:rPr>
          <w:rFonts w:ascii="Calibri" w:eastAsia="Calibri" w:hAnsi="Calibri"/>
          <w:szCs w:val="22"/>
          <w:lang w:eastAsia="en-US"/>
        </w:rPr>
      </w:pPr>
      <w:r w:rsidRPr="008335B7">
        <w:rPr>
          <w:rFonts w:ascii="Verdana" w:eastAsia="Verdana" w:hAnsi="Verdana" w:cs="Verdana"/>
          <w:szCs w:val="22"/>
          <w:lang w:eastAsia="en-US"/>
        </w:rPr>
        <w:t xml:space="preserve">Bei den G5 </w:t>
      </w:r>
      <w:r w:rsidR="004B6C7C">
        <w:rPr>
          <w:rFonts w:ascii="Verdana" w:eastAsia="Verdana" w:hAnsi="Verdana" w:cs="Verdana"/>
          <w:szCs w:val="22"/>
          <w:lang w:eastAsia="en-US"/>
        </w:rPr>
        <w:t>Display</w:t>
      </w:r>
      <w:r w:rsidRPr="008335B7">
        <w:rPr>
          <w:rFonts w:ascii="Verdana" w:eastAsia="Verdana" w:hAnsi="Verdana" w:cs="Verdana"/>
          <w:szCs w:val="22"/>
          <w:lang w:eastAsia="en-US"/>
        </w:rPr>
        <w:t xml:space="preserve"> setzt John Deere auf Full-HD-Auflösung, zusätzlichen Speicherplatz und größere Prozessorleistung. Angeboten werden zwei mobile Versionen, welche weiterhin auch für nicht John Deere Maschinen verwendet werden können, sowie zwei fest verbauten Versionen und ein erweiterte</w:t>
      </w:r>
      <w:r w:rsidR="004B6C7C">
        <w:rPr>
          <w:rFonts w:ascii="Verdana" w:eastAsia="Verdana" w:hAnsi="Verdana" w:cs="Verdana"/>
          <w:szCs w:val="22"/>
          <w:lang w:eastAsia="en-US"/>
        </w:rPr>
        <w:t>s Display</w:t>
      </w:r>
      <w:r w:rsidRPr="008335B7">
        <w:rPr>
          <w:rFonts w:ascii="Verdana" w:eastAsia="Verdana" w:hAnsi="Verdana" w:cs="Verdana"/>
          <w:szCs w:val="22"/>
          <w:lang w:eastAsia="en-US"/>
        </w:rPr>
        <w:t>. Mit einer Displaygröße von 10</w:t>
      </w:r>
      <w:r w:rsidR="00010C51">
        <w:rPr>
          <w:rFonts w:ascii="Verdana" w:eastAsia="Verdana" w:hAnsi="Verdana" w:cs="Verdana"/>
          <w:szCs w:val="22"/>
          <w:lang w:eastAsia="en-US"/>
        </w:rPr>
        <w:t>,</w:t>
      </w:r>
      <w:r w:rsidRPr="008335B7">
        <w:rPr>
          <w:rFonts w:ascii="Verdana" w:eastAsia="Verdana" w:hAnsi="Verdana" w:cs="Verdana"/>
          <w:szCs w:val="22"/>
          <w:lang w:eastAsia="en-US"/>
        </w:rPr>
        <w:t>1 Zoll des G5 und 12</w:t>
      </w:r>
      <w:r w:rsidR="00010C51">
        <w:rPr>
          <w:rFonts w:ascii="Verdana" w:eastAsia="Verdana" w:hAnsi="Verdana" w:cs="Verdana"/>
          <w:szCs w:val="22"/>
          <w:lang w:eastAsia="en-US"/>
        </w:rPr>
        <w:t>,</w:t>
      </w:r>
      <w:r w:rsidRPr="008335B7">
        <w:rPr>
          <w:rFonts w:ascii="Verdana" w:eastAsia="Verdana" w:hAnsi="Verdana" w:cs="Verdana"/>
          <w:szCs w:val="22"/>
          <w:lang w:eastAsia="en-US"/>
        </w:rPr>
        <w:t>8 Zoll des G5</w:t>
      </w:r>
      <w:r w:rsidRPr="008335B7">
        <w:rPr>
          <w:rFonts w:ascii="Verdana" w:eastAsia="Verdana" w:hAnsi="Verdana" w:cs="Verdana"/>
          <w:szCs w:val="22"/>
          <w:vertAlign w:val="superscript"/>
          <w:lang w:eastAsia="en-US"/>
        </w:rPr>
        <w:t>Plus</w:t>
      </w:r>
      <w:r w:rsidRPr="008335B7">
        <w:rPr>
          <w:rFonts w:ascii="Verdana" w:eastAsia="Verdana" w:hAnsi="Verdana" w:cs="Verdana"/>
          <w:szCs w:val="22"/>
          <w:lang w:eastAsia="en-US"/>
        </w:rPr>
        <w:t xml:space="preserve"> bietet die neue G5 Display Familie bis zu 33 % mehr Platz für Karten und Informationen. Dank ihres wasserresistenten Gehäuses (IP65) bieten beide portablen Versionen einen zusätzlichen Schutz vor Nässe. Der John Deere G5</w:t>
      </w:r>
      <w:r w:rsidRPr="008335B7">
        <w:rPr>
          <w:rFonts w:ascii="Verdana" w:eastAsia="Verdana" w:hAnsi="Verdana" w:cs="Verdana"/>
          <w:szCs w:val="22"/>
          <w:vertAlign w:val="superscript"/>
          <w:lang w:eastAsia="en-US"/>
        </w:rPr>
        <w:t xml:space="preserve">Plus </w:t>
      </w:r>
      <w:r w:rsidRPr="008335B7">
        <w:rPr>
          <w:rFonts w:ascii="Verdana" w:eastAsia="Verdana" w:hAnsi="Verdana" w:cs="Verdana"/>
          <w:szCs w:val="22"/>
          <w:lang w:eastAsia="en-US"/>
        </w:rPr>
        <w:t>kommt bereits standardmäßig mit AutoTrac</w:t>
      </w:r>
      <w:r w:rsidRPr="008335B7">
        <w:rPr>
          <w:rFonts w:ascii="Verdana" w:eastAsia="Verdana" w:hAnsi="Verdana" w:cs="Verdana"/>
          <w:szCs w:val="22"/>
          <w:vertAlign w:val="superscript"/>
          <w:lang w:eastAsia="en-US"/>
        </w:rPr>
        <w:t>TM</w:t>
      </w:r>
      <w:r w:rsidRPr="008335B7">
        <w:rPr>
          <w:rFonts w:ascii="Verdana" w:eastAsia="Verdana" w:hAnsi="Verdana" w:cs="Verdana"/>
          <w:szCs w:val="22"/>
          <w:lang w:eastAsia="en-US"/>
        </w:rPr>
        <w:t xml:space="preserve"> und Section Control. Auch die AEF ISOBUS Kompatibilität bleibt vollständig vorhanden.</w:t>
      </w:r>
    </w:p>
    <w:p w14:paraId="3F74AD19" w14:textId="71AC0880" w:rsidR="008335B7" w:rsidRDefault="008335B7" w:rsidP="008335B7">
      <w:pPr>
        <w:spacing w:after="160" w:line="276" w:lineRule="auto"/>
        <w:jc w:val="both"/>
        <w:rPr>
          <w:rFonts w:ascii="Verdana" w:eastAsia="Calibri" w:hAnsi="Verdana"/>
          <w:szCs w:val="22"/>
          <w:lang w:eastAsia="en-US"/>
        </w:rPr>
      </w:pPr>
      <w:r w:rsidRPr="008335B7">
        <w:rPr>
          <w:rFonts w:ascii="Verdana" w:eastAsia="Calibri" w:hAnsi="Verdana"/>
          <w:szCs w:val="22"/>
          <w:lang w:eastAsia="en-US"/>
        </w:rPr>
        <w:t xml:space="preserve">Alle G5 Displays werden die zuverlässige und bewährte Benutzeroberfläche der Generation 4 Displays beibehalten. Die Kombination aus modernster Technik und bekannter Benutzeroberfläche bietet eine unmittelbare Leistungssteigerung ohne langandauerndes Umlernen. Das neue Lizenzprogramm für weitere </w:t>
      </w:r>
      <w:r w:rsidR="004B6C7C">
        <w:rPr>
          <w:rFonts w:ascii="Verdana" w:eastAsia="Calibri" w:hAnsi="Verdana"/>
          <w:szCs w:val="22"/>
          <w:lang w:eastAsia="en-US"/>
        </w:rPr>
        <w:t>Funktionen</w:t>
      </w:r>
      <w:r w:rsidRPr="008335B7">
        <w:rPr>
          <w:rFonts w:ascii="Verdana" w:eastAsia="Calibri" w:hAnsi="Verdana"/>
          <w:szCs w:val="22"/>
          <w:lang w:eastAsia="en-US"/>
        </w:rPr>
        <w:t xml:space="preserve"> bietet die Möglichkeit, dass Landwirte und Lohnunternehmer nur das bezahlen, was sie wirklich benötigten. Somit lassen sich die Einstiegskosten verringern. Regelmäßige Software-Updates werden entwickelt, um sicherzustellen, dass die G5 Display Familie auch in Zukunft für jegliche Herausforderungen gerüstet ist.</w:t>
      </w:r>
    </w:p>
    <w:p w14:paraId="70AED5CF" w14:textId="77777777" w:rsidR="008335B7" w:rsidRDefault="008335B7" w:rsidP="008335B7">
      <w:pPr>
        <w:spacing w:after="160" w:line="276" w:lineRule="auto"/>
        <w:jc w:val="both"/>
        <w:rPr>
          <w:rFonts w:ascii="Verdana" w:eastAsia="Calibri" w:hAnsi="Verdana"/>
          <w:szCs w:val="22"/>
          <w:lang w:eastAsia="en-US"/>
        </w:rPr>
      </w:pPr>
    </w:p>
    <w:p w14:paraId="78D4C773" w14:textId="7A2175BD" w:rsidR="008335B7" w:rsidRPr="008335B7" w:rsidRDefault="008335B7" w:rsidP="008335B7">
      <w:pPr>
        <w:spacing w:after="160" w:line="276" w:lineRule="auto"/>
        <w:jc w:val="both"/>
        <w:rPr>
          <w:rFonts w:ascii="Verdana" w:eastAsia="Calibri" w:hAnsi="Verdana"/>
          <w:szCs w:val="22"/>
          <w:lang w:eastAsia="en-US"/>
        </w:rPr>
      </w:pPr>
      <w:r w:rsidRPr="008335B7">
        <w:rPr>
          <w:rFonts w:ascii="Verdana" w:eastAsia="Calibri" w:hAnsi="Verdana"/>
          <w:szCs w:val="22"/>
          <w:lang w:eastAsia="en-US"/>
        </w:rPr>
        <w:lastRenderedPageBreak/>
        <w:t>Der G5</w:t>
      </w:r>
      <w:r w:rsidRPr="008335B7">
        <w:rPr>
          <w:rFonts w:ascii="Verdana" w:eastAsia="Calibri" w:hAnsi="Verdana"/>
          <w:szCs w:val="22"/>
          <w:vertAlign w:val="superscript"/>
          <w:lang w:eastAsia="en-US"/>
        </w:rPr>
        <w:t>Plus</w:t>
      </w:r>
      <w:r w:rsidRPr="008335B7">
        <w:rPr>
          <w:rFonts w:ascii="Verdana" w:eastAsia="Calibri" w:hAnsi="Verdana"/>
          <w:szCs w:val="22"/>
          <w:lang w:eastAsia="en-US"/>
        </w:rPr>
        <w:t xml:space="preserve"> Universal Display sowie der G5 Universal Display werden bereits gegen Ende des Jahres bestellbar sein. Der G5</w:t>
      </w:r>
      <w:r w:rsidRPr="008335B7">
        <w:rPr>
          <w:rFonts w:ascii="Verdana" w:eastAsia="Calibri" w:hAnsi="Verdana"/>
          <w:szCs w:val="22"/>
          <w:vertAlign w:val="superscript"/>
          <w:lang w:eastAsia="en-US"/>
        </w:rPr>
        <w:t>Plus</w:t>
      </w:r>
      <w:r w:rsidRPr="008335B7">
        <w:rPr>
          <w:rFonts w:ascii="Verdana" w:eastAsia="Calibri" w:hAnsi="Verdana"/>
          <w:szCs w:val="22"/>
          <w:lang w:eastAsia="en-US"/>
        </w:rPr>
        <w:t xml:space="preserve"> CommandCenter</w:t>
      </w:r>
      <w:r w:rsidRPr="008335B7">
        <w:rPr>
          <w:rFonts w:ascii="Verdana" w:eastAsia="Calibri" w:hAnsi="Verdana"/>
          <w:szCs w:val="22"/>
          <w:vertAlign w:val="superscript"/>
          <w:lang w:eastAsia="en-US"/>
        </w:rPr>
        <w:t>TM</w:t>
      </w:r>
      <w:r w:rsidRPr="008335B7">
        <w:rPr>
          <w:rFonts w:ascii="Verdana" w:eastAsia="Calibri" w:hAnsi="Verdana"/>
          <w:szCs w:val="22"/>
          <w:lang w:eastAsia="en-US"/>
        </w:rPr>
        <w:t xml:space="preserve"> und der G5 CommandCenter</w:t>
      </w:r>
      <w:r w:rsidRPr="008335B7">
        <w:rPr>
          <w:rFonts w:ascii="Verdana" w:eastAsia="Calibri" w:hAnsi="Verdana"/>
          <w:szCs w:val="22"/>
          <w:vertAlign w:val="superscript"/>
          <w:lang w:eastAsia="en-US"/>
        </w:rPr>
        <w:t>TM</w:t>
      </w:r>
      <w:r w:rsidRPr="008335B7">
        <w:rPr>
          <w:rFonts w:ascii="Verdana" w:eastAsia="Calibri" w:hAnsi="Verdana"/>
          <w:szCs w:val="22"/>
          <w:lang w:eastAsia="en-US"/>
        </w:rPr>
        <w:t xml:space="preserve"> werden auf den John Deere Maschinen ab dem Modelljahr 2024 verbaut. </w:t>
      </w:r>
    </w:p>
    <w:p w14:paraId="15F48C01" w14:textId="5EB1F17C" w:rsidR="008335B7" w:rsidRPr="008335B7" w:rsidRDefault="008335B7" w:rsidP="008335B7">
      <w:pPr>
        <w:spacing w:after="160" w:line="276" w:lineRule="auto"/>
        <w:jc w:val="both"/>
        <w:rPr>
          <w:rFonts w:ascii="Verdana" w:eastAsia="Calibri" w:hAnsi="Verdana"/>
          <w:b/>
          <w:bCs/>
          <w:szCs w:val="22"/>
          <w:lang w:eastAsia="en-US"/>
        </w:rPr>
      </w:pPr>
      <w:r w:rsidRPr="008335B7">
        <w:rPr>
          <w:rFonts w:ascii="Verdana" w:eastAsia="Calibri" w:hAnsi="Verdana"/>
          <w:b/>
          <w:bCs/>
          <w:szCs w:val="22"/>
          <w:lang w:eastAsia="en-US"/>
        </w:rPr>
        <w:t>Das neue John Deere JDLink</w:t>
      </w:r>
      <w:r w:rsidRPr="008335B7">
        <w:rPr>
          <w:rFonts w:ascii="Verdana" w:eastAsia="Calibri" w:hAnsi="Verdana"/>
          <w:b/>
          <w:bCs/>
          <w:szCs w:val="22"/>
          <w:vertAlign w:val="superscript"/>
          <w:lang w:eastAsia="en-US"/>
        </w:rPr>
        <w:t>TM</w:t>
      </w:r>
      <w:r w:rsidRPr="008335B7">
        <w:rPr>
          <w:rFonts w:ascii="Verdana" w:eastAsia="Calibri" w:hAnsi="Verdana"/>
          <w:b/>
          <w:bCs/>
          <w:szCs w:val="22"/>
          <w:lang w:eastAsia="en-US"/>
        </w:rPr>
        <w:t xml:space="preserve"> M </w:t>
      </w:r>
      <w:r w:rsidR="00492449">
        <w:rPr>
          <w:rFonts w:ascii="Verdana" w:eastAsia="Calibri" w:hAnsi="Verdana"/>
          <w:b/>
          <w:bCs/>
          <w:szCs w:val="22"/>
          <w:lang w:eastAsia="en-US"/>
        </w:rPr>
        <w:t>u</w:t>
      </w:r>
      <w:r w:rsidRPr="008335B7">
        <w:rPr>
          <w:rFonts w:ascii="Verdana" w:eastAsia="Calibri" w:hAnsi="Verdana"/>
          <w:b/>
          <w:bCs/>
          <w:szCs w:val="22"/>
          <w:lang w:eastAsia="en-US"/>
        </w:rPr>
        <w:t>nd R Modem</w:t>
      </w:r>
    </w:p>
    <w:p w14:paraId="61ABB457" w14:textId="60786615" w:rsidR="008335B7" w:rsidRPr="008335B7" w:rsidRDefault="008335B7" w:rsidP="008335B7">
      <w:pPr>
        <w:spacing w:after="160" w:line="276" w:lineRule="auto"/>
        <w:jc w:val="both"/>
        <w:rPr>
          <w:rFonts w:ascii="Verdana" w:eastAsia="Calibri" w:hAnsi="Verdana"/>
          <w:szCs w:val="22"/>
          <w:lang w:eastAsia="en-US"/>
        </w:rPr>
      </w:pPr>
      <w:r w:rsidRPr="008335B7">
        <w:rPr>
          <w:rFonts w:ascii="Verdana" w:eastAsia="Calibri" w:hAnsi="Verdana"/>
          <w:szCs w:val="22"/>
          <w:lang w:eastAsia="en-US"/>
        </w:rPr>
        <w:t>Landwirte und Lohnunternehmer mit einer gemischten Fahrzeugflotte können weiterhin die Konnektivität zwischen Maschinen und der Cloud nutzen. Das brandneue JDLink</w:t>
      </w:r>
      <w:r w:rsidRPr="008335B7">
        <w:rPr>
          <w:rFonts w:ascii="Verdana" w:eastAsia="Calibri" w:hAnsi="Verdana"/>
          <w:szCs w:val="22"/>
          <w:vertAlign w:val="superscript"/>
          <w:lang w:eastAsia="en-US"/>
        </w:rPr>
        <w:t>TM</w:t>
      </w:r>
      <w:r w:rsidRPr="008335B7">
        <w:rPr>
          <w:rFonts w:ascii="Verdana" w:eastAsia="Calibri" w:hAnsi="Verdana"/>
          <w:szCs w:val="22"/>
          <w:lang w:eastAsia="en-US"/>
        </w:rPr>
        <w:t xml:space="preserve"> M Modem bietet eine preislich attraktive Alternative zum JDLink</w:t>
      </w:r>
      <w:r w:rsidRPr="008335B7">
        <w:rPr>
          <w:rFonts w:ascii="Verdana" w:eastAsia="Calibri" w:hAnsi="Verdana"/>
          <w:szCs w:val="22"/>
          <w:vertAlign w:val="superscript"/>
          <w:lang w:eastAsia="en-US"/>
        </w:rPr>
        <w:t>TM</w:t>
      </w:r>
      <w:r w:rsidRPr="008335B7">
        <w:rPr>
          <w:rFonts w:ascii="Verdana" w:eastAsia="Calibri" w:hAnsi="Verdana"/>
          <w:szCs w:val="22"/>
          <w:lang w:eastAsia="en-US"/>
        </w:rPr>
        <w:t xml:space="preserve"> R Modem. Es ist eine Plug-and-play Lösung, die eine schnelle und problemlose Konnektivität der gesamten Fahrzeugflotte ermöglicht. Die JDLink</w:t>
      </w:r>
      <w:r w:rsidRPr="008335B7">
        <w:rPr>
          <w:rFonts w:ascii="Verdana" w:eastAsia="Calibri" w:hAnsi="Verdana"/>
          <w:szCs w:val="22"/>
          <w:vertAlign w:val="superscript"/>
          <w:lang w:eastAsia="en-US"/>
        </w:rPr>
        <w:t>TM</w:t>
      </w:r>
      <w:r w:rsidRPr="008335B7">
        <w:rPr>
          <w:rFonts w:ascii="Verdana" w:eastAsia="Calibri" w:hAnsi="Verdana"/>
          <w:szCs w:val="22"/>
          <w:lang w:eastAsia="en-US"/>
        </w:rPr>
        <w:t xml:space="preserve"> M und R Modems sind kompatibel mit dem SAE J1939 Protokoll und können über 14 </w:t>
      </w:r>
      <w:r w:rsidR="004B6C7C">
        <w:rPr>
          <w:rFonts w:ascii="Verdana" w:eastAsia="Calibri" w:hAnsi="Verdana"/>
          <w:szCs w:val="22"/>
          <w:lang w:eastAsia="en-US"/>
        </w:rPr>
        <w:t>Datenpunkten</w:t>
      </w:r>
      <w:r w:rsidRPr="008335B7">
        <w:rPr>
          <w:rFonts w:ascii="Verdana" w:eastAsia="Calibri" w:hAnsi="Verdana"/>
          <w:szCs w:val="22"/>
          <w:lang w:eastAsia="en-US"/>
        </w:rPr>
        <w:t xml:space="preserve"> von unterschiedlichen Maschinenherstellern verarbeiten. Das ermöglicht die Verwaltung der gesamten Fahrzeugflotte in nur einem Portal: dem John Deere Operations Center</w:t>
      </w:r>
      <w:r w:rsidRPr="008335B7">
        <w:rPr>
          <w:rFonts w:ascii="Verdana" w:eastAsia="Calibri" w:hAnsi="Verdana"/>
          <w:szCs w:val="22"/>
          <w:vertAlign w:val="superscript"/>
          <w:lang w:eastAsia="en-US"/>
        </w:rPr>
        <w:t xml:space="preserve">TM </w:t>
      </w:r>
      <w:r w:rsidRPr="008335B7">
        <w:rPr>
          <w:rFonts w:ascii="Verdana" w:eastAsia="Calibri" w:hAnsi="Verdana"/>
          <w:szCs w:val="22"/>
          <w:lang w:eastAsia="en-US"/>
        </w:rPr>
        <w:t xml:space="preserve"> </w:t>
      </w:r>
    </w:p>
    <w:p w14:paraId="13324D5E" w14:textId="16C63875" w:rsidR="008335B7" w:rsidRPr="008335B7" w:rsidRDefault="004B6C7C" w:rsidP="008335B7">
      <w:pPr>
        <w:spacing w:after="160" w:line="276" w:lineRule="auto"/>
        <w:jc w:val="both"/>
        <w:rPr>
          <w:rFonts w:ascii="Verdana" w:eastAsia="Calibri" w:hAnsi="Verdana"/>
          <w:b/>
          <w:bCs/>
          <w:szCs w:val="22"/>
          <w:lang w:eastAsia="en-US"/>
        </w:rPr>
      </w:pPr>
      <w:r>
        <w:rPr>
          <w:rFonts w:ascii="Verdana" w:eastAsia="Calibri" w:hAnsi="Verdana"/>
          <w:b/>
          <w:bCs/>
          <w:szCs w:val="22"/>
          <w:lang w:eastAsia="en-US"/>
        </w:rPr>
        <w:t>Der</w:t>
      </w:r>
      <w:r w:rsidR="008335B7" w:rsidRPr="008335B7">
        <w:rPr>
          <w:rFonts w:ascii="Verdana" w:eastAsia="Calibri" w:hAnsi="Verdana"/>
          <w:b/>
          <w:bCs/>
          <w:szCs w:val="22"/>
          <w:lang w:eastAsia="en-US"/>
        </w:rPr>
        <w:t xml:space="preserve"> John Deere StarFire</w:t>
      </w:r>
      <w:r w:rsidR="008335B7" w:rsidRPr="008335B7">
        <w:rPr>
          <w:rFonts w:ascii="Verdana" w:eastAsia="Calibri" w:hAnsi="Verdana"/>
          <w:b/>
          <w:bCs/>
          <w:szCs w:val="22"/>
          <w:vertAlign w:val="superscript"/>
          <w:lang w:eastAsia="en-US"/>
        </w:rPr>
        <w:t>TM</w:t>
      </w:r>
      <w:r w:rsidR="008335B7" w:rsidRPr="008335B7">
        <w:rPr>
          <w:rFonts w:ascii="Verdana" w:eastAsia="Calibri" w:hAnsi="Verdana"/>
          <w:b/>
          <w:bCs/>
          <w:szCs w:val="22"/>
          <w:lang w:eastAsia="en-US"/>
        </w:rPr>
        <w:t xml:space="preserve"> 7000</w:t>
      </w:r>
    </w:p>
    <w:p w14:paraId="0BCEC7DF" w14:textId="0852FD28" w:rsidR="008335B7" w:rsidRPr="008335B7" w:rsidRDefault="008335B7" w:rsidP="008335B7">
      <w:pPr>
        <w:spacing w:after="160" w:line="276" w:lineRule="auto"/>
        <w:jc w:val="both"/>
        <w:rPr>
          <w:rFonts w:ascii="Verdana" w:eastAsia="Calibri" w:hAnsi="Verdana"/>
          <w:szCs w:val="22"/>
          <w:lang w:eastAsia="en-US"/>
        </w:rPr>
      </w:pPr>
      <w:r w:rsidRPr="008335B7">
        <w:rPr>
          <w:rFonts w:ascii="Verdana" w:eastAsia="Calibri" w:hAnsi="Verdana"/>
          <w:szCs w:val="22"/>
          <w:lang w:eastAsia="en-US"/>
        </w:rPr>
        <w:t>Der John Deere StarFire 7000 mit dem neuen StarFire</w:t>
      </w:r>
      <w:r w:rsidRPr="008335B7">
        <w:rPr>
          <w:rFonts w:ascii="Verdana" w:eastAsia="Calibri" w:hAnsi="Verdana"/>
          <w:szCs w:val="22"/>
          <w:vertAlign w:val="superscript"/>
          <w:lang w:eastAsia="en-US"/>
        </w:rPr>
        <w:t xml:space="preserve">TM </w:t>
      </w:r>
      <w:r w:rsidRPr="008335B7">
        <w:rPr>
          <w:rFonts w:ascii="Verdana" w:eastAsia="Calibri" w:hAnsi="Verdana"/>
          <w:szCs w:val="22"/>
          <w:lang w:eastAsia="en-US"/>
        </w:rPr>
        <w:t>RTK Signal wurde bereits im letzten Jahr vorgestellt. Mit einer RTK-Genauigkeit von 2,5 cm und einer Aufbauzeit von weniger als 8 Minuten, bietet das neue StarFire</w:t>
      </w:r>
      <w:r w:rsidRPr="008335B7">
        <w:rPr>
          <w:rFonts w:ascii="Verdana" w:eastAsia="Calibri" w:hAnsi="Verdana"/>
          <w:szCs w:val="22"/>
          <w:vertAlign w:val="superscript"/>
          <w:lang w:eastAsia="en-US"/>
        </w:rPr>
        <w:t>TM</w:t>
      </w:r>
      <w:r w:rsidRPr="008335B7">
        <w:rPr>
          <w:rFonts w:ascii="Verdana" w:eastAsia="Calibri" w:hAnsi="Verdana"/>
          <w:szCs w:val="22"/>
          <w:lang w:eastAsia="en-US"/>
        </w:rPr>
        <w:t xml:space="preserve"> RTK Signal einen besonders attraktiven Einstieg in RTK. Der John Deere StarFire</w:t>
      </w:r>
      <w:r w:rsidRPr="008335B7">
        <w:rPr>
          <w:rFonts w:ascii="Verdana" w:eastAsia="Calibri" w:hAnsi="Verdana"/>
          <w:szCs w:val="22"/>
          <w:vertAlign w:val="superscript"/>
          <w:lang w:eastAsia="en-US"/>
        </w:rPr>
        <w:t>TM</w:t>
      </w:r>
      <w:r w:rsidRPr="008335B7">
        <w:rPr>
          <w:rFonts w:ascii="Verdana" w:eastAsia="Calibri" w:hAnsi="Verdana"/>
          <w:szCs w:val="22"/>
          <w:lang w:eastAsia="en-US"/>
        </w:rPr>
        <w:t xml:space="preserve"> 7000 überzeugt durch das Hinzufügen der Galileo und Beidou Satellitens</w:t>
      </w:r>
      <w:r w:rsidR="004B6C7C">
        <w:rPr>
          <w:rFonts w:ascii="Verdana" w:eastAsia="Calibri" w:hAnsi="Verdana"/>
          <w:szCs w:val="22"/>
          <w:lang w:eastAsia="en-US"/>
        </w:rPr>
        <w:t>ysteme</w:t>
      </w:r>
      <w:r w:rsidRPr="008335B7">
        <w:rPr>
          <w:rFonts w:ascii="Verdana" w:eastAsia="Calibri" w:hAnsi="Verdana"/>
          <w:szCs w:val="22"/>
          <w:lang w:eastAsia="en-US"/>
        </w:rPr>
        <w:t xml:space="preserve"> mit einer noch besseren Konnektivität. Der John Deere StarFire</w:t>
      </w:r>
      <w:r w:rsidRPr="008335B7">
        <w:rPr>
          <w:rFonts w:ascii="Verdana" w:eastAsia="Calibri" w:hAnsi="Verdana"/>
          <w:szCs w:val="22"/>
          <w:vertAlign w:val="superscript"/>
          <w:lang w:eastAsia="en-US"/>
        </w:rPr>
        <w:t xml:space="preserve">TM </w:t>
      </w:r>
      <w:r w:rsidRPr="008335B7">
        <w:rPr>
          <w:rFonts w:ascii="Verdana" w:eastAsia="Calibri" w:hAnsi="Verdana"/>
          <w:szCs w:val="22"/>
          <w:lang w:eastAsia="en-US"/>
        </w:rPr>
        <w:t xml:space="preserve">7000 Receiver ist bereits bestellbar und die Auslieferung startet umgehend. </w:t>
      </w:r>
    </w:p>
    <w:p w14:paraId="16D67CBF" w14:textId="77777777" w:rsidR="008335B7" w:rsidRPr="008335B7" w:rsidRDefault="008335B7" w:rsidP="008335B7">
      <w:pPr>
        <w:spacing w:after="160" w:line="276" w:lineRule="auto"/>
        <w:jc w:val="both"/>
        <w:rPr>
          <w:rFonts w:ascii="Verdana" w:eastAsia="Calibri" w:hAnsi="Verdana"/>
          <w:b/>
          <w:bCs/>
          <w:szCs w:val="22"/>
          <w:vertAlign w:val="superscript"/>
          <w:lang w:eastAsia="en-US"/>
        </w:rPr>
      </w:pPr>
      <w:r w:rsidRPr="008335B7">
        <w:rPr>
          <w:rFonts w:ascii="Verdana" w:eastAsia="Calibri" w:hAnsi="Verdana"/>
          <w:b/>
          <w:bCs/>
          <w:szCs w:val="22"/>
          <w:lang w:eastAsia="en-US"/>
        </w:rPr>
        <w:t>Das John Deere Operations Center</w:t>
      </w:r>
      <w:r w:rsidRPr="008335B7">
        <w:rPr>
          <w:rFonts w:ascii="Verdana" w:eastAsia="Calibri" w:hAnsi="Verdana"/>
          <w:b/>
          <w:bCs/>
          <w:szCs w:val="22"/>
          <w:vertAlign w:val="superscript"/>
          <w:lang w:eastAsia="en-US"/>
        </w:rPr>
        <w:t>TM</w:t>
      </w:r>
    </w:p>
    <w:p w14:paraId="3D7C70D9" w14:textId="29A665F6" w:rsidR="008335B7" w:rsidRPr="008335B7" w:rsidRDefault="008335B7" w:rsidP="008335B7">
      <w:pPr>
        <w:spacing w:after="160" w:line="276" w:lineRule="auto"/>
        <w:jc w:val="both"/>
        <w:rPr>
          <w:rFonts w:ascii="Verdana" w:eastAsia="Calibri" w:hAnsi="Verdana"/>
          <w:szCs w:val="22"/>
          <w:lang w:eastAsia="en-US"/>
        </w:rPr>
      </w:pPr>
      <w:r w:rsidRPr="008335B7">
        <w:rPr>
          <w:rFonts w:ascii="Verdana" w:eastAsia="Calibri" w:hAnsi="Verdana"/>
          <w:szCs w:val="22"/>
          <w:lang w:eastAsia="en-US"/>
        </w:rPr>
        <w:t>JDLink</w:t>
      </w:r>
      <w:r w:rsidRPr="008335B7">
        <w:rPr>
          <w:rFonts w:ascii="Verdana" w:eastAsia="Calibri" w:hAnsi="Verdana"/>
          <w:szCs w:val="22"/>
          <w:vertAlign w:val="superscript"/>
          <w:lang w:eastAsia="en-US"/>
        </w:rPr>
        <w:t xml:space="preserve">TM </w:t>
      </w:r>
      <w:r w:rsidRPr="008335B7">
        <w:rPr>
          <w:rFonts w:ascii="Verdana" w:eastAsia="Calibri" w:hAnsi="Verdana"/>
          <w:szCs w:val="22"/>
          <w:lang w:eastAsia="en-US"/>
        </w:rPr>
        <w:t>bietet eine frei verfügbare Zwei-Wege-Konnektivität für den automatischen Upload von Feld- und Maschinendaten auf das John Deere Operations Center</w:t>
      </w:r>
      <w:r w:rsidRPr="008335B7">
        <w:rPr>
          <w:rFonts w:ascii="Verdana" w:eastAsia="Calibri" w:hAnsi="Verdana"/>
          <w:szCs w:val="22"/>
          <w:vertAlign w:val="superscript"/>
          <w:lang w:eastAsia="en-US"/>
        </w:rPr>
        <w:t>TM</w:t>
      </w:r>
      <w:r w:rsidRPr="008335B7">
        <w:rPr>
          <w:rFonts w:ascii="Verdana" w:eastAsia="Calibri" w:hAnsi="Verdana"/>
          <w:szCs w:val="22"/>
          <w:lang w:eastAsia="en-US"/>
        </w:rPr>
        <w:t xml:space="preserve">. Mit regelmäßigen Updates wird das Operations Center fortlaufend verbessert und passt sich auch zukünftigen Bedürfnissen an. Die </w:t>
      </w:r>
      <w:r w:rsidR="004B6C7C">
        <w:rPr>
          <w:rFonts w:ascii="Verdana" w:eastAsia="Calibri" w:hAnsi="Verdana"/>
          <w:szCs w:val="22"/>
          <w:lang w:eastAsia="en-US"/>
        </w:rPr>
        <w:t>Anwendungen</w:t>
      </w:r>
      <w:r w:rsidRPr="008335B7">
        <w:rPr>
          <w:rFonts w:ascii="Verdana" w:eastAsia="Calibri" w:hAnsi="Verdana"/>
          <w:szCs w:val="22"/>
          <w:lang w:eastAsia="en-US"/>
        </w:rPr>
        <w:t xml:space="preserve"> werden weiterhin kostenfrei für mobile Endgeräte und im Web zur Verfügung stehen. </w:t>
      </w:r>
    </w:p>
    <w:p w14:paraId="6A01F6EB" w14:textId="77777777" w:rsidR="008335B7" w:rsidRPr="008335B7" w:rsidRDefault="008335B7" w:rsidP="008335B7">
      <w:pPr>
        <w:spacing w:after="160" w:line="276" w:lineRule="auto"/>
        <w:jc w:val="both"/>
        <w:rPr>
          <w:rFonts w:ascii="Verdana" w:eastAsia="Calibri" w:hAnsi="Verdana"/>
          <w:szCs w:val="22"/>
          <w:lang w:eastAsia="en-US"/>
        </w:rPr>
      </w:pPr>
      <w:r w:rsidRPr="008335B7">
        <w:rPr>
          <w:rFonts w:ascii="Verdana" w:eastAsia="Calibri" w:hAnsi="Verdana"/>
          <w:szCs w:val="22"/>
          <w:lang w:eastAsia="en-US"/>
        </w:rPr>
        <w:t>Die neuen Komponenten der John Deere Precision Ag Technologie machen Smart Farming noch erschwinglicher. Sie sind einfacher zu bedienen und arbeiten zunehmend automatisiert. Alle Komponenten, sowie der Service und die Expertise der lokalen Vertriebspartner, ermöglichen Landwirten und Lohnunternehmern noch produktiver, profitabler und nachhaltiger zu wirtschaften.</w:t>
      </w:r>
      <w:bookmarkEnd w:id="0"/>
    </w:p>
    <w:p w14:paraId="1725ACE9" w14:textId="18F61DC9" w:rsidR="00E40DA0" w:rsidRPr="00C01FFA" w:rsidRDefault="00E40DA0" w:rsidP="008335B7">
      <w:pPr>
        <w:jc w:val="both"/>
        <w:rPr>
          <w:rStyle w:val="JDBodyText12ptBlackChar"/>
          <w:rFonts w:ascii="Arial" w:hAnsi="Arial"/>
          <w:color w:val="auto"/>
          <w:sz w:val="22"/>
          <w:szCs w:val="20"/>
        </w:rPr>
      </w:pPr>
    </w:p>
    <w:sectPr w:rsidR="00E40DA0" w:rsidRPr="00C01FFA"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DF9A9" w14:textId="77777777" w:rsidR="005D1DB0" w:rsidRDefault="005D1DB0">
      <w:r>
        <w:separator/>
      </w:r>
    </w:p>
  </w:endnote>
  <w:endnote w:type="continuationSeparator" w:id="0">
    <w:p w14:paraId="0F886A31" w14:textId="77777777" w:rsidR="005D1DB0" w:rsidRDefault="005D1DB0">
      <w:r>
        <w:continuationSeparator/>
      </w:r>
    </w:p>
  </w:endnote>
  <w:endnote w:type="continuationNotice" w:id="1">
    <w:p w14:paraId="6A530378" w14:textId="77777777" w:rsidR="005D1DB0" w:rsidRDefault="005D1D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uzeile"/>
    </w:pPr>
    <w:r>
      <w:rPr>
        <w:noProof/>
      </w:rPr>
      <mc:AlternateContent>
        <mc:Choice Requires="wps">
          <w:drawing>
            <wp:anchor distT="0" distB="0" distL="114300" distR="114300" simplePos="0" relativeHeight="251658240"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rFonts w:cs="Arial"/>
        <w:noProof/>
        <w:color w:val="000000"/>
        <w:sz w:val="14"/>
        <w:szCs w:val="14"/>
        <w:lang w:val="en-US"/>
      </w:rPr>
      <mc:AlternateContent>
        <mc:Choice Requires="wps">
          <w:drawing>
            <wp:anchor distT="0" distB="0" distL="114300" distR="114300" simplePos="0" relativeHeight="251662336"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r w:rsidR="00582A11" w:rsidRPr="00906E58">
      <w:rPr>
        <w:rFonts w:cs="Arial"/>
        <w:color w:val="000000"/>
        <w:sz w:val="14"/>
        <w:szCs w:val="14"/>
        <w:lang w:val="en-US"/>
      </w:rPr>
      <w:t xml:space="preserve">John Deere Walldorf GmbH &amp; Co. </w:t>
    </w:r>
    <w:r w:rsidR="00582A11">
      <w:rPr>
        <w:rFonts w:cs="Arial"/>
        <w:color w:val="000000"/>
        <w:sz w:val="14"/>
        <w:szCs w:val="14"/>
      </w:rPr>
      <w:t xml:space="preserve">KG </w:t>
    </w:r>
    <w:r w:rsidR="00582A11">
      <w:rPr>
        <w:rFonts w:cs="Arial"/>
        <w:sz w:val="14"/>
        <w:szCs w:val="14"/>
      </w:rPr>
      <w:t>•</w:t>
    </w:r>
    <w:r w:rsidR="00582A11">
      <w:rPr>
        <w:rFonts w:cs="Arial"/>
        <w:color w:val="000000"/>
        <w:sz w:val="14"/>
        <w:szCs w:val="14"/>
      </w:rPr>
      <w:t xml:space="preserve"> Sitz Walldorf </w:t>
    </w:r>
    <w:r w:rsidR="00582A11">
      <w:rPr>
        <w:rFonts w:cs="Arial"/>
        <w:sz w:val="14"/>
        <w:szCs w:val="14"/>
      </w:rPr>
      <w:t>•</w:t>
    </w:r>
    <w:r w:rsidR="00582A11">
      <w:rPr>
        <w:rFonts w:cs="Arial"/>
        <w:color w:val="000000"/>
        <w:sz w:val="14"/>
        <w:szCs w:val="14"/>
      </w:rPr>
      <w:t xml:space="preserve"> Amtsgericht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 xml:space="preserve">Persönlich haftende Gesellschafterin: John Deere Walldorf GmbH, Sitz Luxemburg, </w:t>
    </w:r>
    <w:r>
      <w:rPr>
        <w:rFonts w:cs="Arial"/>
        <w:sz w:val="14"/>
        <w:szCs w:val="14"/>
      </w:rPr>
      <w:t xml:space="preserve">Handelsregister Nr.: </w:t>
    </w:r>
    <w:r>
      <w:rPr>
        <w:rFonts w:cs="Arial"/>
        <w:color w:val="000000"/>
        <w:sz w:val="14"/>
        <w:szCs w:val="14"/>
      </w:rPr>
      <w:t>R.C.S. Luxemburg B220944</w:t>
    </w:r>
  </w:p>
  <w:p w14:paraId="73203D0E" w14:textId="77777777" w:rsidR="00582A11" w:rsidRPr="007E5BC8" w:rsidRDefault="00582A11" w:rsidP="00582A11">
    <w:pPr>
      <w:pStyle w:val="Fuzeile"/>
      <w:rPr>
        <w:sz w:val="20"/>
        <w:szCs w:val="18"/>
      </w:rPr>
    </w:pPr>
    <w:r>
      <w:rPr>
        <w:rFonts w:cs="Arial"/>
        <w:color w:val="000000" w:themeColor="text1"/>
        <w:sz w:val="14"/>
        <w:szCs w:val="14"/>
      </w:rPr>
      <w:t>Geschäftsführer: Christian Eichholtz, Markwart von Pentz, Alejandro Sáyago, Günther Sucietto, Dr. Wolfgang Voß</w:t>
    </w:r>
  </w:p>
  <w:p w14:paraId="0A2A9013" w14:textId="77777777" w:rsidR="00C92C77" w:rsidRPr="00287085" w:rsidRDefault="00C92C77" w:rsidP="002870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5E428" w14:textId="77777777" w:rsidR="005D1DB0" w:rsidRDefault="005D1DB0">
      <w:r>
        <w:separator/>
      </w:r>
    </w:p>
  </w:footnote>
  <w:footnote w:type="continuationSeparator" w:id="0">
    <w:p w14:paraId="48D11E4D" w14:textId="77777777" w:rsidR="005D1DB0" w:rsidRDefault="005D1DB0">
      <w:r>
        <w:continuationSeparator/>
      </w:r>
    </w:p>
  </w:footnote>
  <w:footnote w:type="continuationNotice" w:id="1">
    <w:p w14:paraId="04AB8FBF" w14:textId="77777777" w:rsidR="005D1DB0" w:rsidRDefault="005D1D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berschrift1"/>
            <w:spacing w:before="567"/>
            <w:ind w:right="-57" w:hanging="142"/>
            <w:jc w:val="right"/>
            <w:rPr>
              <w:b w:val="0"/>
              <w:sz w:val="18"/>
            </w:rPr>
          </w:pPr>
          <w:r>
            <w:rPr>
              <w:rStyle w:val="Seitenzahl"/>
              <w:b w:val="0"/>
              <w:sz w:val="18"/>
            </w:rPr>
            <w:t xml:space="preserve">- </w:t>
          </w:r>
          <w:r>
            <w:rPr>
              <w:rStyle w:val="Seitenzahl"/>
              <w:b w:val="0"/>
              <w:sz w:val="18"/>
            </w:rPr>
            <w:fldChar w:fldCharType="begin"/>
          </w:r>
          <w:r>
            <w:rPr>
              <w:rStyle w:val="Seitenzahl"/>
              <w:b w:val="0"/>
              <w:noProof/>
              <w:sz w:val="18"/>
            </w:rPr>
            <w:instrText xml:space="preserve"> PAGE </w:instrText>
          </w:r>
          <w:r>
            <w:fldChar w:fldCharType="separate"/>
          </w:r>
          <w:r>
            <w:rPr>
              <w:rStyle w:val="Seitenzahl"/>
              <w:b w:val="0"/>
              <w:noProof/>
              <w:sz w:val="18"/>
            </w:rPr>
            <w:t>2</w:t>
          </w:r>
          <w:r>
            <w:fldChar w:fldCharType="end"/>
          </w:r>
          <w:r>
            <w:rPr>
              <w:rStyle w:val="Seitenzahl"/>
              <w:b w:val="0"/>
              <w:sz w:val="18"/>
            </w:rPr>
            <w:t xml:space="preserve"> -</w:t>
          </w:r>
        </w:p>
        <w:p w14:paraId="3F48394B" w14:textId="77777777" w:rsidR="00C92C77" w:rsidRDefault="00C92C77">
          <w:pPr>
            <w:pStyle w:val="berschrift2"/>
            <w:ind w:hanging="142"/>
          </w:pPr>
        </w:p>
      </w:tc>
    </w:tr>
  </w:tbl>
  <w:p w14:paraId="0BDF5DE1" w14:textId="77777777" w:rsidR="00C92C77" w:rsidRDefault="00C92C77">
    <w:pPr>
      <w:pStyle w:val="Kopfzeile"/>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4144"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Kopfzeile"/>
            <w:ind w:left="-142" w:right="-533"/>
            <w:rPr>
              <w:szCs w:val="18"/>
            </w:rPr>
          </w:pPr>
        </w:p>
        <w:p w14:paraId="2E2101D3" w14:textId="77777777" w:rsidR="00B86A4A" w:rsidRDefault="00B86A4A" w:rsidP="00F34E40">
          <w:pPr>
            <w:pStyle w:val="Kopfzeile"/>
            <w:ind w:left="-142" w:right="-533"/>
            <w:rPr>
              <w:szCs w:val="18"/>
            </w:rPr>
          </w:pPr>
        </w:p>
        <w:p w14:paraId="46318B04" w14:textId="0B3C94B1" w:rsidR="00F34E40" w:rsidRPr="00B86A4A" w:rsidRDefault="00F34E40" w:rsidP="00F34E40">
          <w:pPr>
            <w:pStyle w:val="Kopfzeile"/>
            <w:ind w:left="-142" w:right="-533"/>
            <w:rPr>
              <w:szCs w:val="18"/>
            </w:rPr>
          </w:pPr>
          <w:r w:rsidRPr="00906E58">
            <w:rPr>
              <w:szCs w:val="18"/>
              <w:lang w:val="en-US"/>
            </w:rPr>
            <w:t xml:space="preserve">John Deere Walldorf GmbH &amp; Co. </w:t>
          </w:r>
          <w:r>
            <w:rPr>
              <w:szCs w:val="18"/>
            </w:rPr>
            <w:t>KG</w:t>
          </w:r>
        </w:p>
        <w:p w14:paraId="75AEFCA1" w14:textId="72A75A5D" w:rsidR="00F34E40" w:rsidRPr="00F34E40" w:rsidRDefault="0052642B" w:rsidP="00F34E40">
          <w:pPr>
            <w:pStyle w:val="Kopfzeile"/>
            <w:ind w:left="-142" w:right="-533"/>
            <w:rPr>
              <w:szCs w:val="18"/>
            </w:rPr>
          </w:pPr>
          <w:r>
            <w:rPr>
              <w:szCs w:val="18"/>
            </w:rPr>
            <w:t>Impexstraße 3</w:t>
          </w:r>
        </w:p>
        <w:p w14:paraId="551EA712" w14:textId="77777777" w:rsidR="00F34E40" w:rsidRPr="00F34E40" w:rsidRDefault="00F34E40" w:rsidP="00F34E40">
          <w:pPr>
            <w:pStyle w:val="Kopfzeile"/>
            <w:ind w:left="-142" w:right="-533"/>
            <w:rPr>
              <w:szCs w:val="18"/>
            </w:rPr>
          </w:pPr>
          <w:r>
            <w:rPr>
              <w:szCs w:val="18"/>
            </w:rPr>
            <w:t xml:space="preserve">69190 Walldorf • Germany </w:t>
          </w:r>
        </w:p>
        <w:p w14:paraId="0B5B6988" w14:textId="77777777" w:rsidR="00F34E40" w:rsidRPr="00F34E40" w:rsidRDefault="00F34E40" w:rsidP="00B86A4A">
          <w:pPr>
            <w:pStyle w:val="Kopfzeile"/>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Kopfzeile"/>
            <w:ind w:right="-533" w:hanging="142"/>
            <w:rPr>
              <w:b/>
              <w:szCs w:val="18"/>
              <w:lang w:val="en-US"/>
            </w:rPr>
          </w:pPr>
          <w:r w:rsidRPr="00906E58">
            <w:rPr>
              <w:b/>
              <w:szCs w:val="18"/>
              <w:lang w:val="en-US"/>
            </w:rPr>
            <w:t>Public Relations</w:t>
          </w:r>
          <w:r w:rsidR="00796C1D">
            <w:rPr>
              <w:b/>
              <w:szCs w:val="18"/>
              <w:lang w:val="en-US"/>
            </w:rPr>
            <w:t xml:space="preserve"> Specia</w:t>
          </w:r>
          <w:r w:rsidR="007C6199">
            <w:rPr>
              <w:b/>
              <w:szCs w:val="18"/>
              <w:lang w:val="en-US"/>
            </w:rPr>
            <w:t>list</w:t>
          </w:r>
        </w:p>
        <w:p w14:paraId="2D5C64E8" w14:textId="1A85510E" w:rsidR="00F34E40" w:rsidRPr="00C01FFA" w:rsidRDefault="007C6199" w:rsidP="00F34E40">
          <w:pPr>
            <w:pStyle w:val="Kopfzeile"/>
            <w:ind w:right="-533" w:hanging="142"/>
            <w:rPr>
              <w:b/>
              <w:szCs w:val="18"/>
              <w:lang w:val="en-US"/>
            </w:rPr>
          </w:pPr>
          <w:r w:rsidRPr="00C01FFA">
            <w:rPr>
              <w:b/>
              <w:szCs w:val="18"/>
              <w:lang w:val="en-US"/>
            </w:rPr>
            <w:t>Finn Niclas Marien</w:t>
          </w:r>
        </w:p>
        <w:p w14:paraId="60F3919F" w14:textId="7CE019CB" w:rsidR="005750F6" w:rsidRPr="00671591" w:rsidRDefault="00671591" w:rsidP="00F34E40">
          <w:pPr>
            <w:pStyle w:val="Kopfzeile"/>
            <w:ind w:right="-533" w:hanging="142"/>
            <w:rPr>
              <w:szCs w:val="18"/>
            </w:rPr>
          </w:pPr>
          <w:r>
            <w:rPr>
              <w:szCs w:val="18"/>
            </w:rPr>
            <w:t>Tel.:</w:t>
          </w:r>
          <w:r w:rsidR="00D06779">
            <w:rPr>
              <w:szCs w:val="18"/>
            </w:rPr>
            <w:t xml:space="preserve"> +49 6227 7873 468</w:t>
          </w:r>
        </w:p>
        <w:p w14:paraId="78311A79" w14:textId="23DF1EAA" w:rsidR="00F34E40" w:rsidRPr="003042CA" w:rsidRDefault="00F34E40" w:rsidP="00F34E40">
          <w:pPr>
            <w:pStyle w:val="Kopfzeile"/>
            <w:ind w:right="-533" w:hanging="142"/>
            <w:rPr>
              <w:szCs w:val="18"/>
            </w:rPr>
          </w:pPr>
          <w:r>
            <w:rPr>
              <w:szCs w:val="18"/>
            </w:rPr>
            <w:t xml:space="preserve">E-Mail: </w:t>
          </w:r>
          <w:r w:rsidR="00671591">
            <w:rPr>
              <w:szCs w:val="18"/>
            </w:rPr>
            <w:t>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Kopfzeil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0C51"/>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2449"/>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6C7C"/>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1DB0"/>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35B7"/>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0852"/>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1FFA"/>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576C"/>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3BB9"/>
    <w:rPr>
      <w:rFonts w:ascii="Arial" w:hAnsi="Arial"/>
      <w:sz w:val="22"/>
    </w:rPr>
  </w:style>
  <w:style w:type="paragraph" w:styleId="berschrift1">
    <w:name w:val="heading 1"/>
    <w:basedOn w:val="Standard"/>
    <w:next w:val="Standard"/>
    <w:qFormat/>
    <w:rsid w:val="00A13BB9"/>
    <w:pPr>
      <w:keepNext/>
      <w:outlineLvl w:val="0"/>
    </w:pPr>
    <w:rPr>
      <w:b/>
      <w:sz w:val="24"/>
    </w:rPr>
  </w:style>
  <w:style w:type="paragraph" w:styleId="berschrift2">
    <w:name w:val="heading 2"/>
    <w:basedOn w:val="Standard"/>
    <w:next w:val="Standard"/>
    <w:qFormat/>
    <w:rsid w:val="00A13BB9"/>
    <w:pPr>
      <w:keepNext/>
      <w:outlineLvl w:val="1"/>
    </w:pPr>
    <w:rPr>
      <w:b/>
      <w:sz w:val="18"/>
    </w:rPr>
  </w:style>
  <w:style w:type="paragraph" w:styleId="berschrift3">
    <w:name w:val="heading 3"/>
    <w:basedOn w:val="Standard"/>
    <w:next w:val="Standard"/>
    <w:qFormat/>
    <w:rsid w:val="00A13BB9"/>
    <w:pPr>
      <w:keepNext/>
      <w:tabs>
        <w:tab w:val="left" w:pos="-720"/>
      </w:tabs>
      <w:suppressAutoHyphens/>
      <w:spacing w:before="120"/>
      <w:jc w:val="both"/>
      <w:outlineLvl w:val="2"/>
    </w:pPr>
    <w:rPr>
      <w:spacing w:val="-3"/>
      <w:sz w:val="24"/>
    </w:rPr>
  </w:style>
  <w:style w:type="paragraph" w:styleId="berschrift4">
    <w:name w:val="heading 4"/>
    <w:basedOn w:val="Standard"/>
    <w:next w:val="Standard"/>
    <w:qFormat/>
    <w:rsid w:val="00A13BB9"/>
    <w:pPr>
      <w:keepNext/>
      <w:tabs>
        <w:tab w:val="center" w:pos="4513"/>
      </w:tabs>
      <w:suppressAutoHyphens/>
      <w:jc w:val="center"/>
      <w:outlineLvl w:val="3"/>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3BB9"/>
    <w:pPr>
      <w:tabs>
        <w:tab w:val="center" w:pos="4153"/>
        <w:tab w:val="right" w:pos="8306"/>
      </w:tabs>
    </w:pPr>
    <w:rPr>
      <w:sz w:val="18"/>
    </w:rPr>
  </w:style>
  <w:style w:type="paragraph" w:styleId="Fuzeile">
    <w:name w:val="footer"/>
    <w:basedOn w:val="Standard"/>
    <w:link w:val="FuzeileZchn"/>
    <w:uiPriority w:val="99"/>
    <w:rsid w:val="00A13BB9"/>
    <w:pPr>
      <w:tabs>
        <w:tab w:val="center" w:pos="4153"/>
        <w:tab w:val="right" w:pos="8306"/>
      </w:tabs>
    </w:pPr>
  </w:style>
  <w:style w:type="character" w:styleId="Seitenzahl">
    <w:name w:val="page number"/>
    <w:basedOn w:val="Absatz-Standardschriftart"/>
    <w:rsid w:val="00A13BB9"/>
    <w:rPr>
      <w:rFonts w:ascii="Times New Roman" w:hAnsi="Times New Roman"/>
    </w:rPr>
  </w:style>
  <w:style w:type="character" w:styleId="Hyperlink">
    <w:name w:val="Hyperlink"/>
    <w:basedOn w:val="Absatz-Standardschriftart"/>
    <w:rsid w:val="00A13BB9"/>
    <w:rPr>
      <w:color w:val="0000FF"/>
      <w:u w:val="single"/>
    </w:rPr>
  </w:style>
  <w:style w:type="paragraph" w:styleId="Sprechblasentext">
    <w:name w:val="Balloon Text"/>
    <w:basedOn w:val="Standard"/>
    <w:link w:val="SprechblasentextZchn"/>
    <w:rsid w:val="009C14EE"/>
    <w:rPr>
      <w:rFonts w:ascii="Tahoma" w:hAnsi="Tahoma" w:cs="Tahoma"/>
      <w:sz w:val="16"/>
      <w:szCs w:val="16"/>
    </w:rPr>
  </w:style>
  <w:style w:type="character" w:customStyle="1" w:styleId="SprechblasentextZchn">
    <w:name w:val="Sprechblasentext Zchn"/>
    <w:basedOn w:val="Absatz-Standardschriftart"/>
    <w:link w:val="Sprechblasentext"/>
    <w:rsid w:val="009C14EE"/>
    <w:rPr>
      <w:rFonts w:ascii="Tahoma" w:hAnsi="Tahoma" w:cs="Tahoma"/>
      <w:sz w:val="16"/>
      <w:szCs w:val="16"/>
    </w:rPr>
  </w:style>
  <w:style w:type="character" w:customStyle="1" w:styleId="FuzeileZchn">
    <w:name w:val="Fußzeile Zchn"/>
    <w:basedOn w:val="Absatz-Standardschriftart"/>
    <w:link w:val="Fuzeile"/>
    <w:uiPriority w:val="99"/>
    <w:rsid w:val="000D5F0D"/>
    <w:rPr>
      <w:rFonts w:ascii="Arial" w:hAnsi="Arial"/>
      <w:sz w:val="22"/>
    </w:rPr>
  </w:style>
  <w:style w:type="paragraph" w:styleId="Listenabsatz">
    <w:name w:val="List Paragraph"/>
    <w:basedOn w:val="Standard"/>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Hervorhebung">
    <w:name w:val="Emphasis"/>
    <w:basedOn w:val="Absatz-Standardschriftart"/>
    <w:qFormat/>
    <w:rsid w:val="000A7F9B"/>
    <w:rPr>
      <w:i/>
      <w:iCs/>
    </w:rPr>
  </w:style>
  <w:style w:type="character" w:customStyle="1" w:styleId="st1">
    <w:name w:val="st1"/>
    <w:basedOn w:val="Absatz-Standardschriftart"/>
    <w:rsid w:val="00474049"/>
    <w:rPr>
      <w:rFonts w:ascii="Times New Roman" w:hAnsi="Times New Roman"/>
    </w:rPr>
  </w:style>
  <w:style w:type="paragraph" w:customStyle="1" w:styleId="JDBodyText12ptBlack">
    <w:name w:val="JD_Body_Text_12pt_Black"/>
    <w:basedOn w:val="Standard"/>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Absatz-Standardschriftart"/>
    <w:link w:val="JDBodyText12ptBlack"/>
    <w:rsid w:val="00823AF7"/>
    <w:rPr>
      <w:rFonts w:ascii="Verdana" w:eastAsia="Cambria" w:hAnsi="Verdana"/>
      <w:color w:val="000000"/>
      <w:sz w:val="24"/>
      <w:szCs w:val="24"/>
    </w:rPr>
  </w:style>
  <w:style w:type="character" w:styleId="Kommentarzeichen">
    <w:name w:val="annotation reference"/>
    <w:basedOn w:val="Absatz-Standardschriftart"/>
    <w:semiHidden/>
    <w:unhideWhenUsed/>
    <w:rsid w:val="00CF2753"/>
    <w:rPr>
      <w:sz w:val="16"/>
      <w:szCs w:val="16"/>
    </w:rPr>
  </w:style>
  <w:style w:type="paragraph" w:styleId="Kommentartext">
    <w:name w:val="annotation text"/>
    <w:basedOn w:val="Standard"/>
    <w:link w:val="KommentartextZchn"/>
    <w:unhideWhenUsed/>
    <w:rsid w:val="00CF2753"/>
    <w:rPr>
      <w:sz w:val="20"/>
    </w:rPr>
  </w:style>
  <w:style w:type="character" w:customStyle="1" w:styleId="KommentartextZchn">
    <w:name w:val="Kommentartext Zchn"/>
    <w:basedOn w:val="Absatz-Standardschriftart"/>
    <w:link w:val="Kommentartext"/>
    <w:rsid w:val="00CF2753"/>
    <w:rPr>
      <w:rFonts w:ascii="Arial" w:hAnsi="Arial"/>
    </w:rPr>
  </w:style>
  <w:style w:type="paragraph" w:styleId="Kommentarthema">
    <w:name w:val="annotation subject"/>
    <w:basedOn w:val="Kommentartext"/>
    <w:next w:val="Kommentartext"/>
    <w:link w:val="KommentarthemaZchn"/>
    <w:semiHidden/>
    <w:unhideWhenUsed/>
    <w:rsid w:val="00CF2753"/>
    <w:rPr>
      <w:b/>
      <w:bCs/>
    </w:rPr>
  </w:style>
  <w:style w:type="character" w:customStyle="1" w:styleId="KommentarthemaZchn">
    <w:name w:val="Kommentarthema Zchn"/>
    <w:basedOn w:val="KommentartextZchn"/>
    <w:link w:val="Kommentarthema"/>
    <w:semiHidden/>
    <w:rsid w:val="00CF2753"/>
    <w:rPr>
      <w:rFonts w:ascii="Arial" w:hAnsi="Arial"/>
      <w:b/>
      <w:bCs/>
    </w:rPr>
  </w:style>
  <w:style w:type="paragraph" w:styleId="StandardWeb">
    <w:name w:val="Normal (Web)"/>
    <w:basedOn w:val="Standard"/>
    <w:uiPriority w:val="99"/>
    <w:unhideWhenUsed/>
    <w:rsid w:val="00506F00"/>
    <w:pPr>
      <w:spacing w:before="100" w:beforeAutospacing="1" w:after="100" w:afterAutospacing="1"/>
    </w:pPr>
    <w:rPr>
      <w:rFonts w:ascii="Times New Roman" w:hAnsi="Times New Roman"/>
      <w:sz w:val="24"/>
      <w:szCs w:val="24"/>
    </w:rPr>
  </w:style>
  <w:style w:type="table" w:styleId="Tabellenraster">
    <w:name w:val="Table Grid"/>
    <w:basedOn w:val="NormaleTabelle"/>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Standard"/>
    <w:next w:val="Standard"/>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Absatz-Standardschriftart"/>
    <w:uiPriority w:val="99"/>
    <w:semiHidden/>
    <w:unhideWhenUsed/>
    <w:rsid w:val="00A94E6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A733F"/>
    <w:rPr>
      <w:color w:val="605E5C"/>
      <w:shd w:val="clear" w:color="auto" w:fill="E1DFDD"/>
    </w:rPr>
  </w:style>
  <w:style w:type="paragraph" w:styleId="HTMLVorformatiert">
    <w:name w:val="HTML Preformatted"/>
    <w:basedOn w:val="Standard"/>
    <w:link w:val="HTMLVorformatiertZchn"/>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AB7CBC"/>
    <w:rPr>
      <w:rFonts w:ascii="Courier New" w:hAnsi="Courier New" w:cs="Courier New"/>
    </w:rPr>
  </w:style>
  <w:style w:type="character" w:styleId="NichtaufgelsteErwhnung">
    <w:name w:val="Unresolved Mention"/>
    <w:basedOn w:val="Absatz-Standardschriftart"/>
    <w:uiPriority w:val="99"/>
    <w:semiHidden/>
    <w:unhideWhenUsed/>
    <w:rsid w:val="002445E5"/>
    <w:rPr>
      <w:color w:val="605E5C"/>
      <w:shd w:val="clear" w:color="auto" w:fill="E1DFDD"/>
    </w:rPr>
  </w:style>
  <w:style w:type="character" w:customStyle="1" w:styleId="tokenscreated">
    <w:name w:val="tokens_created"/>
    <w:basedOn w:val="Absatz-Standardschriftart"/>
    <w:rsid w:val="004303B8"/>
    <w:rPr>
      <w:rFonts w:ascii="Times New Roman" w:hAnsi="Times New Roman"/>
    </w:rPr>
  </w:style>
  <w:style w:type="character" w:customStyle="1" w:styleId="tokencreated">
    <w:name w:val="token_created"/>
    <w:basedOn w:val="Absatz-Standardschriftart"/>
    <w:rsid w:val="004303B8"/>
    <w:rPr>
      <w:rFonts w:ascii="Times New Roman" w:hAnsi="Times New Roman"/>
    </w:rPr>
  </w:style>
  <w:style w:type="character" w:customStyle="1" w:styleId="normaltextrun">
    <w:name w:val="normaltextrun"/>
    <w:basedOn w:val="Absatz-Standardschriftart"/>
    <w:rsid w:val="004D7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5d9037-350b-46db-af42-ce480ffecc2f">
      <Terms xmlns="http://schemas.microsoft.com/office/infopath/2007/PartnerControls"/>
    </lcf76f155ced4ddcb4097134ff3c332f>
    <TaxCatchAll xmlns="8f7a6bc1-8f5e-4094-a9be-e814f6da743d" xsi:nil="true"/>
    <SharedWithUsers xmlns="8f7a6bc1-8f5e-4094-a9be-e814f6da743d">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5A0E32152CB1458F2AB38BAAAE6D81" ma:contentTypeVersion="14" ma:contentTypeDescription="Create a new document." ma:contentTypeScope="" ma:versionID="191a6db09b0988ab508896179547c3c7">
  <xsd:schema xmlns:xsd="http://www.w3.org/2001/XMLSchema" xmlns:xs="http://www.w3.org/2001/XMLSchema" xmlns:p="http://schemas.microsoft.com/office/2006/metadata/properties" xmlns:ns2="615d9037-350b-46db-af42-ce480ffecc2f" xmlns:ns3="8f7a6bc1-8f5e-4094-a9be-e814f6da743d" targetNamespace="http://schemas.microsoft.com/office/2006/metadata/properties" ma:root="true" ma:fieldsID="e28138d5a00cd9b217652a8be69f5305" ns2:_="" ns3:_="">
    <xsd:import namespace="615d9037-350b-46db-af42-ce480ffecc2f"/>
    <xsd:import namespace="8f7a6bc1-8f5e-4094-a9be-e814f6da74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5d9037-350b-46db-af42-ce480ffec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7a6bc1-8f5e-4094-a9be-e814f6da74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7b8565-97b1-4ebf-b661-cfa485ad4aed}" ma:internalName="TaxCatchAll" ma:showField="CatchAllData" ma:web="8f7a6bc1-8f5e-4094-a9be-e814f6da7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615d9037-350b-46db-af42-ce480ffecc2f"/>
    <ds:schemaRef ds:uri="8f7a6bc1-8f5e-4094-a9be-e814f6da743d"/>
  </ds:schemaRefs>
</ds:datastoreItem>
</file>

<file path=customXml/itemProps2.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3.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4.xml><?xml version="1.0" encoding="utf-8"?>
<ds:datastoreItem xmlns:ds="http://schemas.openxmlformats.org/officeDocument/2006/customXml" ds:itemID="{A8419C9E-BFF8-44A1-85AB-CE2065FBC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5d9037-350b-46db-af42-ce480ffecc2f"/>
    <ds:schemaRef ds:uri="8f7a6bc1-8f5e-4094-a9be-e814f6da7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0</TotalTime>
  <Pages>2</Pages>
  <Words>577</Words>
  <Characters>3639</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Mithoff Thorsten</cp:lastModifiedBy>
  <cp:revision>4</cp:revision>
  <cp:lastPrinted>2023-02-17T11:04:00Z</cp:lastPrinted>
  <dcterms:created xsi:type="dcterms:W3CDTF">2023-02-17T15:16:00Z</dcterms:created>
  <dcterms:modified xsi:type="dcterms:W3CDTF">2023-02-17T15:18:00Z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0x0101000F5A0E32152CB1458F2AB38BAAAE6D81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2023-02-17T15:16:55Z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5bc48bca-f504-477b-b5b4-dbb2e7f1de2b</vt:lpwstr>
  </property>
  <property fmtid="{D5CDD505-2E9C-101B-9397-08002B2CF9AE}" pid="10" name="MSIP_Label_029374dd-2437-4816-8d63-bf9cc1b578e5_ContentBits">
    <vt:lpwstr>2</vt:lpwstr>
  </property>
</Properties>
</file>